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52D" w:rsidRDefault="0050152D" w:rsidP="002639C0">
      <w:pPr>
        <w:jc w:val="both"/>
        <w:rPr>
          <w:b/>
          <w:i/>
        </w:rPr>
      </w:pPr>
      <w:bookmarkStart w:id="0" w:name="_GoBack"/>
      <w:r>
        <w:rPr>
          <w:b/>
          <w:i/>
        </w:rPr>
        <w:t>Brytyjczycy postanowili mówić po polsku!</w:t>
      </w:r>
    </w:p>
    <w:p w:rsidR="00FB54B2" w:rsidRDefault="00FB54B2" w:rsidP="002639C0">
      <w:pPr>
        <w:jc w:val="both"/>
        <w:rPr>
          <w:b/>
          <w:i/>
        </w:rPr>
      </w:pPr>
    </w:p>
    <w:p w:rsidR="002639C0" w:rsidRDefault="002639C0" w:rsidP="002639C0">
      <w:pPr>
        <w:jc w:val="both"/>
      </w:pPr>
      <w:r w:rsidRPr="002639C0">
        <w:rPr>
          <w:b/>
          <w:i/>
        </w:rPr>
        <w:t>Język polski</w:t>
      </w:r>
      <w:r w:rsidR="006C7B8D">
        <w:rPr>
          <w:i/>
        </w:rPr>
        <w:t>,</w:t>
      </w:r>
      <w:r>
        <w:t xml:space="preserve"> projekt mobilnej wystawy przygotowan</w:t>
      </w:r>
      <w:r w:rsidR="006C7B8D">
        <w:t>ej</w:t>
      </w:r>
      <w:r>
        <w:t xml:space="preserve"> przez polską grupę artystyczną, Galerię Rusz (Joanna Górska i Rafał Góralski) we współpracy z brytyjskimi artystami Markiem </w:t>
      </w:r>
      <w:proofErr w:type="spellStart"/>
      <w:r>
        <w:t>Ti</w:t>
      </w:r>
      <w:r w:rsidR="006C7B8D">
        <w:t>tchnerem</w:t>
      </w:r>
      <w:proofErr w:type="spellEnd"/>
      <w:r w:rsidR="006C7B8D">
        <w:t xml:space="preserve"> i Andrew D. </w:t>
      </w:r>
      <w:proofErr w:type="spellStart"/>
      <w:r w:rsidR="006C7B8D">
        <w:t>Willettem</w:t>
      </w:r>
      <w:proofErr w:type="spellEnd"/>
      <w:r w:rsidR="006C7B8D">
        <w:t xml:space="preserve"> odniósł w Wielkiej Brytanii ogromny sukces</w:t>
      </w:r>
      <w:r w:rsidR="0050152D">
        <w:t>,</w:t>
      </w:r>
      <w:r w:rsidR="006C7B8D">
        <w:t xml:space="preserve"> budząc żywe zainteresowanie wśród Brytyjczyków</w:t>
      </w:r>
      <w:r w:rsidR="00F41CD2">
        <w:t xml:space="preserve"> i polskich emigrantów</w:t>
      </w:r>
      <w:r w:rsidR="006C7B8D">
        <w:t>!</w:t>
      </w:r>
    </w:p>
    <w:p w:rsidR="00FB54B2" w:rsidRDefault="002639C0" w:rsidP="002639C0">
      <w:pPr>
        <w:jc w:val="both"/>
      </w:pPr>
      <w:r>
        <w:t xml:space="preserve">Artyści wspólnie </w:t>
      </w:r>
      <w:r w:rsidRPr="00CF132D">
        <w:t xml:space="preserve">zmierzyli się z zagadnieniem </w:t>
      </w:r>
      <w:r w:rsidR="0050152D" w:rsidRPr="00CF132D">
        <w:t xml:space="preserve">polskiego </w:t>
      </w:r>
      <w:r w:rsidRPr="00CF132D">
        <w:t>języka</w:t>
      </w:r>
      <w:r>
        <w:t>,</w:t>
      </w:r>
      <w:r w:rsidRPr="00CF132D">
        <w:t xml:space="preserve"> jako nośnika mitów,</w:t>
      </w:r>
      <w:r>
        <w:t xml:space="preserve"> przekonań, schematów myślowych i idei, które są charakter</w:t>
      </w:r>
      <w:r w:rsidR="00532BEE">
        <w:t xml:space="preserve">ystyczne dla </w:t>
      </w:r>
      <w:r>
        <w:t>polskiego społeczeństwa, by w ten sposób przybliż</w:t>
      </w:r>
      <w:r w:rsidR="00FB54B2">
        <w:t xml:space="preserve">yć Brytyjczykom polską kulturę. </w:t>
      </w:r>
      <w:r w:rsidR="00550727">
        <w:t>Ku z</w:t>
      </w:r>
      <w:r w:rsidR="00532BEE">
        <w:t>askoczeniu polskich artystów wielu</w:t>
      </w:r>
      <w:r w:rsidR="00550727">
        <w:t xml:space="preserve"> </w:t>
      </w:r>
      <w:r w:rsidR="00532BEE">
        <w:t xml:space="preserve">brytyjskich </w:t>
      </w:r>
      <w:r w:rsidR="00550727">
        <w:t>obywateli potrafi mówić po polsku</w:t>
      </w:r>
      <w:r w:rsidR="00532BEE">
        <w:t xml:space="preserve">! </w:t>
      </w:r>
      <w:r w:rsidR="00550727">
        <w:t xml:space="preserve">Dzięki kontaktom z </w:t>
      </w:r>
      <w:r w:rsidR="00E23A4B">
        <w:t xml:space="preserve">polskimi </w:t>
      </w:r>
      <w:r w:rsidR="00550727">
        <w:t>imigrantami z</w:t>
      </w:r>
      <w:r w:rsidR="00E23A4B">
        <w:t>nają</w:t>
      </w:r>
      <w:r w:rsidR="00532BEE">
        <w:t xml:space="preserve"> oni</w:t>
      </w:r>
      <w:r w:rsidR="00E23A4B">
        <w:t xml:space="preserve"> takie słowa j</w:t>
      </w:r>
      <w:r w:rsidR="00550727">
        <w:t xml:space="preserve">ak </w:t>
      </w:r>
      <w:r w:rsidR="00532BEE">
        <w:t>„</w:t>
      </w:r>
      <w:r w:rsidR="00550727">
        <w:t>dziękuję</w:t>
      </w:r>
      <w:r w:rsidR="00532BEE">
        <w:t>”, „cześć”</w:t>
      </w:r>
      <w:r w:rsidR="00E23A4B">
        <w:t xml:space="preserve"> czy</w:t>
      </w:r>
      <w:r w:rsidR="00550727">
        <w:t xml:space="preserve"> </w:t>
      </w:r>
      <w:r w:rsidR="00532BEE">
        <w:t>„</w:t>
      </w:r>
      <w:r w:rsidR="00550727">
        <w:t>jak się masz</w:t>
      </w:r>
      <w:r w:rsidR="00532BEE">
        <w:t>?”</w:t>
      </w:r>
      <w:r w:rsidR="00550727">
        <w:t xml:space="preserve">.   </w:t>
      </w:r>
    </w:p>
    <w:p w:rsidR="00532BEE" w:rsidRPr="002B01CE" w:rsidRDefault="00532BEE" w:rsidP="00532BEE">
      <w:pPr>
        <w:jc w:val="both"/>
        <w:rPr>
          <w:i/>
        </w:rPr>
      </w:pPr>
      <w:r>
        <w:t>Z pomocą nowatorskiej</w:t>
      </w:r>
      <w:r w:rsidR="00D7197D">
        <w:t xml:space="preserve">, </w:t>
      </w:r>
      <w:r>
        <w:t>mobilnej formy ekspozycji artyści dotarli do bardzo szerokiej widowni. Ciężarówka prezentująca prace przez 6 dni (od 13 do 18.07.2012) poruszała się po trzech miastach Wielkiej Brytanii,</w:t>
      </w:r>
      <w:r w:rsidRPr="00266D98">
        <w:t xml:space="preserve"> </w:t>
      </w:r>
      <w:r>
        <w:t xml:space="preserve">w których istnieją duże skupiska polskiej emigracji: Birmingham, West </w:t>
      </w:r>
      <w:proofErr w:type="spellStart"/>
      <w:r>
        <w:t>B</w:t>
      </w:r>
      <w:r w:rsidRPr="0064659D">
        <w:t>romwich</w:t>
      </w:r>
      <w:proofErr w:type="spellEnd"/>
      <w:r w:rsidR="00D7197D">
        <w:t xml:space="preserve"> i Walsall. </w:t>
      </w:r>
      <w:r>
        <w:t xml:space="preserve">Trasa </w:t>
      </w:r>
      <w:proofErr w:type="spellStart"/>
      <w:r>
        <w:t>mobila</w:t>
      </w:r>
      <w:proofErr w:type="spellEnd"/>
      <w:r>
        <w:t xml:space="preserve"> przebiegała wzdłuż najbardziej uczęszczanych ulic wymienionych miast.</w:t>
      </w:r>
      <w:r w:rsidRPr="00F77C25">
        <w:t xml:space="preserve"> </w:t>
      </w:r>
      <w:r>
        <w:t xml:space="preserve">Brytyjczycy mieli szansę zapoznać się z czterema dziełami zaangażowanych w projekt artystów. W ramach projektu zostały zaprezentowane prace: </w:t>
      </w:r>
      <w:r w:rsidRPr="002219B9">
        <w:t>Mark</w:t>
      </w:r>
      <w:r>
        <w:t>a</w:t>
      </w:r>
      <w:r w:rsidRPr="002219B9">
        <w:t xml:space="preserve"> </w:t>
      </w:r>
      <w:proofErr w:type="spellStart"/>
      <w:r w:rsidRPr="002219B9">
        <w:t>Titchner</w:t>
      </w:r>
      <w:r>
        <w:t>a</w:t>
      </w:r>
      <w:proofErr w:type="spellEnd"/>
      <w:r w:rsidRPr="002219B9">
        <w:t xml:space="preserve"> </w:t>
      </w:r>
      <w:r>
        <w:t>(</w:t>
      </w:r>
      <w:proofErr w:type="spellStart"/>
      <w:r w:rsidRPr="00F54234">
        <w:rPr>
          <w:i/>
        </w:rPr>
        <w:t>Defend</w:t>
      </w:r>
      <w:proofErr w:type="spellEnd"/>
      <w:r w:rsidRPr="00F54234">
        <w:rPr>
          <w:i/>
        </w:rPr>
        <w:t xml:space="preserve"> me from </w:t>
      </w:r>
      <w:proofErr w:type="spellStart"/>
      <w:r w:rsidRPr="00F54234">
        <w:rPr>
          <w:i/>
        </w:rPr>
        <w:t>myself</w:t>
      </w:r>
      <w:proofErr w:type="spellEnd"/>
      <w:r w:rsidRPr="00F54234">
        <w:rPr>
          <w:i/>
        </w:rPr>
        <w:t xml:space="preserve"> / Broń mnie przed sobą samym</w:t>
      </w:r>
      <w:r>
        <w:rPr>
          <w:i/>
        </w:rPr>
        <w:t>)</w:t>
      </w:r>
      <w:r>
        <w:t xml:space="preserve">, Andrew </w:t>
      </w:r>
      <w:proofErr w:type="spellStart"/>
      <w:r>
        <w:t>Willetta</w:t>
      </w:r>
      <w:proofErr w:type="spellEnd"/>
      <w:r>
        <w:t xml:space="preserve">  (</w:t>
      </w:r>
      <w:r w:rsidRPr="00F54234">
        <w:rPr>
          <w:i/>
        </w:rPr>
        <w:t xml:space="preserve">I cant </w:t>
      </w:r>
      <w:proofErr w:type="spellStart"/>
      <w:r w:rsidRPr="00F54234">
        <w:rPr>
          <w:i/>
        </w:rPr>
        <w:t>make</w:t>
      </w:r>
      <w:proofErr w:type="spellEnd"/>
      <w:r w:rsidRPr="00F54234">
        <w:rPr>
          <w:i/>
        </w:rPr>
        <w:t xml:space="preserve"> </w:t>
      </w:r>
      <w:proofErr w:type="spellStart"/>
      <w:r w:rsidRPr="00F54234">
        <w:rPr>
          <w:i/>
        </w:rPr>
        <w:t>you</w:t>
      </w:r>
      <w:proofErr w:type="spellEnd"/>
      <w:r w:rsidRPr="00F54234">
        <w:rPr>
          <w:i/>
        </w:rPr>
        <w:t xml:space="preserve"> happy / Nie mogę cię uszczęśliwić</w:t>
      </w:r>
      <w:r>
        <w:rPr>
          <w:i/>
        </w:rPr>
        <w:t>)</w:t>
      </w:r>
      <w:r>
        <w:t>, Joanny Górskiej (</w:t>
      </w:r>
      <w:proofErr w:type="spellStart"/>
      <w:r w:rsidRPr="00F54234">
        <w:rPr>
          <w:i/>
        </w:rPr>
        <w:t>Let’s</w:t>
      </w:r>
      <w:proofErr w:type="spellEnd"/>
      <w:r w:rsidRPr="00F54234">
        <w:rPr>
          <w:i/>
        </w:rPr>
        <w:t xml:space="preserve"> be the </w:t>
      </w:r>
      <w:proofErr w:type="spellStart"/>
      <w:r w:rsidRPr="00F54234">
        <w:rPr>
          <w:i/>
        </w:rPr>
        <w:t>architects</w:t>
      </w:r>
      <w:proofErr w:type="spellEnd"/>
      <w:r w:rsidRPr="00F54234">
        <w:rPr>
          <w:i/>
        </w:rPr>
        <w:t xml:space="preserve"> of </w:t>
      </w:r>
      <w:proofErr w:type="spellStart"/>
      <w:r w:rsidRPr="00F54234">
        <w:rPr>
          <w:i/>
        </w:rPr>
        <w:t>our</w:t>
      </w:r>
      <w:proofErr w:type="spellEnd"/>
      <w:r w:rsidRPr="00F54234">
        <w:rPr>
          <w:i/>
        </w:rPr>
        <w:t xml:space="preserve"> </w:t>
      </w:r>
      <w:proofErr w:type="spellStart"/>
      <w:r w:rsidRPr="00F54234">
        <w:rPr>
          <w:i/>
        </w:rPr>
        <w:t>own</w:t>
      </w:r>
      <w:proofErr w:type="spellEnd"/>
      <w:r w:rsidRPr="00F54234">
        <w:rPr>
          <w:i/>
        </w:rPr>
        <w:t xml:space="preserve"> </w:t>
      </w:r>
      <w:proofErr w:type="spellStart"/>
      <w:r w:rsidRPr="00F54234">
        <w:rPr>
          <w:i/>
        </w:rPr>
        <w:t>misfortune</w:t>
      </w:r>
      <w:proofErr w:type="spellEnd"/>
      <w:r w:rsidRPr="00F54234">
        <w:rPr>
          <w:i/>
        </w:rPr>
        <w:t xml:space="preserve"> / Bądźmy twórcami własnego nieszczęścia</w:t>
      </w:r>
      <w:r>
        <w:rPr>
          <w:i/>
        </w:rPr>
        <w:t>)</w:t>
      </w:r>
      <w:r>
        <w:t>, Rafała Góralskiego (</w:t>
      </w:r>
      <w:proofErr w:type="spellStart"/>
      <w:r w:rsidRPr="00F54234">
        <w:rPr>
          <w:i/>
        </w:rPr>
        <w:t>Instead</w:t>
      </w:r>
      <w:proofErr w:type="spellEnd"/>
      <w:r w:rsidRPr="00F54234">
        <w:rPr>
          <w:i/>
        </w:rPr>
        <w:t xml:space="preserve"> of </w:t>
      </w:r>
      <w:proofErr w:type="spellStart"/>
      <w:r w:rsidRPr="00F54234">
        <w:rPr>
          <w:i/>
        </w:rPr>
        <w:t>digging</w:t>
      </w:r>
      <w:proofErr w:type="spellEnd"/>
      <w:r w:rsidRPr="00F54234">
        <w:rPr>
          <w:i/>
        </w:rPr>
        <w:t xml:space="preserve"> </w:t>
      </w:r>
      <w:proofErr w:type="spellStart"/>
      <w:r w:rsidRPr="00F54234">
        <w:rPr>
          <w:i/>
        </w:rPr>
        <w:t>our</w:t>
      </w:r>
      <w:proofErr w:type="spellEnd"/>
      <w:r w:rsidRPr="00F54234">
        <w:rPr>
          <w:i/>
        </w:rPr>
        <w:t xml:space="preserve"> </w:t>
      </w:r>
      <w:proofErr w:type="spellStart"/>
      <w:r w:rsidRPr="00F54234">
        <w:rPr>
          <w:i/>
        </w:rPr>
        <w:t>own</w:t>
      </w:r>
      <w:proofErr w:type="spellEnd"/>
      <w:r w:rsidRPr="00F54234">
        <w:rPr>
          <w:i/>
        </w:rPr>
        <w:t xml:space="preserve"> grave </w:t>
      </w:r>
      <w:proofErr w:type="spellStart"/>
      <w:r w:rsidRPr="00F54234">
        <w:rPr>
          <w:i/>
        </w:rPr>
        <w:t>let’s</w:t>
      </w:r>
      <w:proofErr w:type="spellEnd"/>
      <w:r w:rsidRPr="00F54234">
        <w:rPr>
          <w:i/>
        </w:rPr>
        <w:t xml:space="preserve"> </w:t>
      </w:r>
      <w:proofErr w:type="spellStart"/>
      <w:r>
        <w:rPr>
          <w:i/>
        </w:rPr>
        <w:t>dig</w:t>
      </w:r>
      <w:proofErr w:type="spellEnd"/>
      <w:r>
        <w:rPr>
          <w:i/>
        </w:rPr>
        <w:t xml:space="preserve"> down to the </w:t>
      </w:r>
      <w:proofErr w:type="spellStart"/>
      <w:r>
        <w:rPr>
          <w:i/>
        </w:rPr>
        <w:t>sourc</w:t>
      </w:r>
      <w:r w:rsidRPr="00F54234">
        <w:rPr>
          <w:i/>
        </w:rPr>
        <w:t>e</w:t>
      </w:r>
      <w:proofErr w:type="spellEnd"/>
      <w:r w:rsidRPr="00F54234">
        <w:rPr>
          <w:i/>
        </w:rPr>
        <w:t xml:space="preserve"> / Zamiast kopać sobie grób lepiej dokopmy się do źródła</w:t>
      </w:r>
      <w:r>
        <w:rPr>
          <w:i/>
        </w:rPr>
        <w:t>)</w:t>
      </w:r>
      <w:r w:rsidRPr="00F54234">
        <w:rPr>
          <w:i/>
        </w:rPr>
        <w:t>.</w:t>
      </w:r>
    </w:p>
    <w:p w:rsidR="00532BEE" w:rsidRDefault="00532BEE" w:rsidP="00041402">
      <w:pPr>
        <w:jc w:val="both"/>
      </w:pPr>
      <w:r>
        <w:t xml:space="preserve">W trakcie objazdowego pokazu zorganizowane zostały trzy dłuższe postoje: w Birmingham przy galerii </w:t>
      </w:r>
      <w:proofErr w:type="spellStart"/>
      <w:r w:rsidRPr="00980BDB">
        <w:t>Eastside</w:t>
      </w:r>
      <w:proofErr w:type="spellEnd"/>
      <w:r w:rsidRPr="00980BDB">
        <w:t xml:space="preserve"> </w:t>
      </w:r>
      <w:proofErr w:type="spellStart"/>
      <w:r w:rsidRPr="00980BDB">
        <w:t>Projects</w:t>
      </w:r>
      <w:proofErr w:type="spellEnd"/>
      <w:r>
        <w:t>,</w:t>
      </w:r>
      <w:r w:rsidRPr="00980BDB">
        <w:t xml:space="preserve"> </w:t>
      </w:r>
      <w:r>
        <w:t xml:space="preserve">gdzie 13.07 miało miejsce rozpoczęcie projektu, w </w:t>
      </w:r>
      <w:r w:rsidRPr="00F77C25">
        <w:t>The Public</w:t>
      </w:r>
      <w:r>
        <w:t xml:space="preserve"> w West </w:t>
      </w:r>
      <w:proofErr w:type="spellStart"/>
      <w:r>
        <w:t>Bromwich</w:t>
      </w:r>
      <w:proofErr w:type="spellEnd"/>
      <w:r>
        <w:t xml:space="preserve"> i w </w:t>
      </w:r>
      <w:r>
        <w:rPr>
          <w:rStyle w:val="st"/>
        </w:rPr>
        <w:t xml:space="preserve">The New Art </w:t>
      </w:r>
      <w:r w:rsidRPr="00F77C25">
        <w:rPr>
          <w:rStyle w:val="Uwydatnienie"/>
          <w:i w:val="0"/>
        </w:rPr>
        <w:t>Gallery Walsall</w:t>
      </w:r>
      <w:r>
        <w:rPr>
          <w:rStyle w:val="st"/>
        </w:rPr>
        <w:t xml:space="preserve"> w </w:t>
      </w:r>
      <w:r w:rsidRPr="00F77C25">
        <w:rPr>
          <w:rStyle w:val="Uwydatnienie"/>
          <w:i w:val="0"/>
        </w:rPr>
        <w:t>Walsall</w:t>
      </w:r>
      <w:r>
        <w:rPr>
          <w:rStyle w:val="st"/>
        </w:rPr>
        <w:t xml:space="preserve">. W </w:t>
      </w:r>
      <w:r w:rsidRPr="00F77C25">
        <w:t>The Public</w:t>
      </w:r>
      <w:r>
        <w:t xml:space="preserve"> artyści przygotowujący projekt spotkali się z lokalną społecznością. Brytyjczycy z ogromnym zainteresowaniem zatrzymywali się przy mobilu, chętnie też dyskutowali z twórcami dzieł. </w:t>
      </w:r>
    </w:p>
    <w:p w:rsidR="00532BEE" w:rsidRDefault="002639C0" w:rsidP="00532BEE">
      <w:r>
        <w:t xml:space="preserve">Artyści tworząc swoje bilbordy inspirowali się dziełami i ideami polskich pisarzy, poetów, myślicieli, do których należy zaliczyć m.in. Adama Mickiewicza, Juliusza Słowackiego, Stanisława Leca, </w:t>
      </w:r>
      <w:r w:rsidRPr="005D1E15">
        <w:t>Cypriana Kamila</w:t>
      </w:r>
      <w:r>
        <w:rPr>
          <w:b/>
          <w:bCs/>
        </w:rPr>
        <w:t xml:space="preserve"> </w:t>
      </w:r>
      <w:r>
        <w:t xml:space="preserve">Norwida, Leopolda Staffa, </w:t>
      </w:r>
      <w:r w:rsidRPr="00EA224C">
        <w:t>I</w:t>
      </w:r>
      <w:r w:rsidRPr="00EA224C">
        <w:rPr>
          <w:bCs/>
        </w:rPr>
        <w:t>gnacego Paderewski</w:t>
      </w:r>
      <w:r>
        <w:rPr>
          <w:bCs/>
        </w:rPr>
        <w:t>ego</w:t>
      </w:r>
      <w:r>
        <w:t xml:space="preserve"> czy Józefa Piłsudskiego. </w:t>
      </w:r>
      <w:r w:rsidR="00532BEE">
        <w:t xml:space="preserve">Projekt miał na celu zaprezentowanie polskiej kultury i języka jako źródła inspiracji, aktualnych idei, niosących uniwersalne przesłanie dla każdego człowieka. Autorzy projektu wyszli z założenia, że stosunkowo mało znana w Europie polska kultura może być ciekawą inspiracją do powstania fascynujących dzieł sztuki, próbujących uchwycić ducha współczesnych przemian społeczno-kulturowych. Tym bardziej wydaje się to ważne, że w polskiej kulturze bardzo widoczny jest temat cierpienia i nieszczęścia (co wiąże się z powikłaną, polską historią). Temat ten jest obecnie bardzo aktualny, gdyż żyjemy w czasie kryzysu, niepewności i socjalno-bytowych zawirowań. Dzięki inspiracji polską kulturą powstały prace mierzące się ze współczesnymi, traumatycznymi doświadczeniami wielu Europejczyków. </w:t>
      </w:r>
    </w:p>
    <w:p w:rsidR="002639C0" w:rsidRDefault="002639C0" w:rsidP="002639C0">
      <w:pPr>
        <w:jc w:val="both"/>
      </w:pPr>
      <w:r w:rsidRPr="00AD29A1">
        <w:t>Organizatorem</w:t>
      </w:r>
      <w:r>
        <w:t xml:space="preserve"> projektu </w:t>
      </w:r>
      <w:r w:rsidRPr="000B43BD">
        <w:rPr>
          <w:i/>
        </w:rPr>
        <w:t>Język polski</w:t>
      </w:r>
      <w:r>
        <w:t xml:space="preserve"> jest Fundacja Rusz, współorganizatorem Toruńska Agenda Kulturalna.</w:t>
      </w:r>
    </w:p>
    <w:p w:rsidR="002639C0" w:rsidRDefault="002639C0" w:rsidP="002639C0">
      <w:pPr>
        <w:jc w:val="both"/>
      </w:pPr>
      <w:r>
        <w:t>Projekt dofinansowano ze środków Ministra Kultury i Dziedzictwa Narodowego.</w:t>
      </w:r>
      <w:r w:rsidRPr="002B01CE">
        <w:t xml:space="preserve"> </w:t>
      </w:r>
    </w:p>
    <w:p w:rsidR="002639C0" w:rsidRDefault="002639C0" w:rsidP="002639C0">
      <w:pPr>
        <w:jc w:val="both"/>
        <w:rPr>
          <w:rStyle w:val="Uwydatnienie"/>
          <w:i w:val="0"/>
          <w:lang w:val="en-US"/>
        </w:rPr>
      </w:pPr>
      <w:proofErr w:type="spellStart"/>
      <w:r w:rsidRPr="008D7AFB">
        <w:rPr>
          <w:lang w:val="en-US"/>
        </w:rPr>
        <w:lastRenderedPageBreak/>
        <w:t>Partner</w:t>
      </w:r>
      <w:r>
        <w:rPr>
          <w:lang w:val="en-US"/>
        </w:rPr>
        <w:t>zy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projektu</w:t>
      </w:r>
      <w:proofErr w:type="spellEnd"/>
      <w:r>
        <w:rPr>
          <w:lang w:val="en-US"/>
        </w:rPr>
        <w:t xml:space="preserve">: </w:t>
      </w:r>
      <w:r w:rsidRPr="008D7AFB">
        <w:rPr>
          <w:lang w:val="en-US"/>
        </w:rPr>
        <w:t>Eastside Projects, The Public</w:t>
      </w:r>
      <w:r>
        <w:rPr>
          <w:lang w:val="en-US"/>
        </w:rPr>
        <w:t xml:space="preserve">, </w:t>
      </w:r>
      <w:r w:rsidRPr="008D7AFB">
        <w:rPr>
          <w:rStyle w:val="st"/>
          <w:lang w:val="en-US"/>
        </w:rPr>
        <w:t xml:space="preserve">The New Art </w:t>
      </w:r>
      <w:r w:rsidRPr="008D7AFB">
        <w:rPr>
          <w:rStyle w:val="Uwydatnienie"/>
          <w:i w:val="0"/>
          <w:lang w:val="en-US"/>
        </w:rPr>
        <w:t xml:space="preserve">Gallery </w:t>
      </w:r>
      <w:proofErr w:type="spellStart"/>
      <w:r w:rsidRPr="008D7AFB">
        <w:rPr>
          <w:rStyle w:val="Uwydatnienie"/>
          <w:i w:val="0"/>
          <w:lang w:val="en-US"/>
        </w:rPr>
        <w:t>Walsall</w:t>
      </w:r>
      <w:proofErr w:type="spellEnd"/>
      <w:r>
        <w:rPr>
          <w:rStyle w:val="Uwydatnienie"/>
          <w:i w:val="0"/>
          <w:lang w:val="en-US"/>
        </w:rPr>
        <w:t>.</w:t>
      </w:r>
    </w:p>
    <w:p w:rsidR="002639C0" w:rsidRPr="0037435E" w:rsidRDefault="002639C0" w:rsidP="002639C0">
      <w:pPr>
        <w:jc w:val="both"/>
        <w:rPr>
          <w:b/>
        </w:rPr>
      </w:pPr>
      <w:r w:rsidRPr="0037435E">
        <w:rPr>
          <w:b/>
        </w:rPr>
        <w:t xml:space="preserve">www.artmovesfestival.org, </w:t>
      </w:r>
      <w:r w:rsidR="0037435E" w:rsidRPr="0037435E">
        <w:rPr>
          <w:b/>
        </w:rPr>
        <w:t>kontakt</w:t>
      </w:r>
      <w:r w:rsidRPr="0037435E">
        <w:rPr>
          <w:b/>
        </w:rPr>
        <w:t>: artmoves@o2.pl</w:t>
      </w:r>
    </w:p>
    <w:p w:rsidR="00532BEE" w:rsidRDefault="00532BEE" w:rsidP="0050152D">
      <w:pPr>
        <w:jc w:val="both"/>
      </w:pPr>
    </w:p>
    <w:p w:rsidR="00532BEE" w:rsidRDefault="00532BEE" w:rsidP="0050152D">
      <w:pPr>
        <w:jc w:val="both"/>
      </w:pPr>
      <w:proofErr w:type="spellStart"/>
      <w:r>
        <w:t>Bio</w:t>
      </w:r>
      <w:proofErr w:type="spellEnd"/>
      <w:r>
        <w:t xml:space="preserve"> artystów biorących udział w projekcie:</w:t>
      </w:r>
    </w:p>
    <w:p w:rsidR="0050152D" w:rsidRDefault="0050152D" w:rsidP="0050152D">
      <w:pPr>
        <w:jc w:val="both"/>
      </w:pPr>
      <w:r w:rsidRPr="002219B9">
        <w:t>Galeria Rusz</w:t>
      </w:r>
      <w:r>
        <w:t xml:space="preserve"> (Joanna Górska i Rafał Góralski)</w:t>
      </w:r>
      <w:r w:rsidRPr="002219B9">
        <w:t xml:space="preserve"> to grupa artystyczna specjalizują się przede wszystkim </w:t>
      </w:r>
      <w:r>
        <w:br/>
      </w:r>
      <w:r w:rsidRPr="002219B9">
        <w:t xml:space="preserve">w kreowaniu i prezentacji sztuki w przestrzeni miejskiej. Od 1999 roku artyści prowadzą w Toruniu galerię </w:t>
      </w:r>
      <w:proofErr w:type="spellStart"/>
      <w:r w:rsidRPr="002219B9">
        <w:t>bilbordową</w:t>
      </w:r>
      <w:proofErr w:type="spellEnd"/>
      <w:r>
        <w:t>, gdzie pokazują własne prace</w:t>
      </w:r>
      <w:r w:rsidRPr="002219B9">
        <w:t>. Jest to najdłużej działający projekt tego typu na świecie, prezentujący non stop sztukę na jednym bilbordzie.</w:t>
      </w:r>
      <w:r w:rsidRPr="00E13751">
        <w:t xml:space="preserve"> Artyści byli wielokrotnie nagradzani </w:t>
      </w:r>
      <w:r>
        <w:br/>
        <w:t>i otrzymywali stypendia twórcze, b</w:t>
      </w:r>
      <w:r w:rsidRPr="00E13751">
        <w:t xml:space="preserve">rali udział w wielu </w:t>
      </w:r>
      <w:r>
        <w:t>wystawach w Polsce i za granicą.</w:t>
      </w:r>
    </w:p>
    <w:p w:rsidR="0050152D" w:rsidRDefault="0050152D" w:rsidP="0050152D">
      <w:pPr>
        <w:jc w:val="both"/>
      </w:pPr>
      <w:r w:rsidRPr="002219B9">
        <w:t xml:space="preserve">Mark </w:t>
      </w:r>
      <w:proofErr w:type="spellStart"/>
      <w:r w:rsidRPr="002219B9">
        <w:t>Titchner</w:t>
      </w:r>
      <w:proofErr w:type="spellEnd"/>
      <w:r w:rsidRPr="002219B9">
        <w:t xml:space="preserve"> tworzy rzeźby, instalacje, wideo instalacje oraz obiekty w przestrzeni publicznej. Jego prace z</w:t>
      </w:r>
      <w:r>
        <w:t>awierają</w:t>
      </w:r>
      <w:r w:rsidRPr="002219B9">
        <w:t xml:space="preserve"> zdumiewając</w:t>
      </w:r>
      <w:r>
        <w:t>ą</w:t>
      </w:r>
      <w:r w:rsidRPr="002219B9">
        <w:t xml:space="preserve"> różnorodność komunikatów, znalezionych w tekstach piosenek, rozprawach filozoficznych, traktatach naukowych i religiach okultystycznych. Jego prace były wystawiane w muzeach, galeriach i przestrzeni publicznej na całym świecie. W 2006 roku otrzymał nominację do nagrod</w:t>
      </w:r>
      <w:r>
        <w:t>y Turnera, zaś w 2007 brał</w:t>
      </w:r>
      <w:r w:rsidRPr="002219B9">
        <w:t xml:space="preserve"> udział w Biennale w Wenecji.</w:t>
      </w:r>
    </w:p>
    <w:p w:rsidR="0050152D" w:rsidRDefault="0050152D" w:rsidP="0050152D">
      <w:pPr>
        <w:jc w:val="both"/>
      </w:pPr>
      <w:r>
        <w:t xml:space="preserve">Andrew D. </w:t>
      </w:r>
      <w:proofErr w:type="spellStart"/>
      <w:r>
        <w:t>Willett</w:t>
      </w:r>
      <w:proofErr w:type="spellEnd"/>
      <w:r>
        <w:t xml:space="preserve"> jest artystą i projektantem. Interesuje go użycie środków, technologii i sposobów dystrybucji informacji typowych dla komunikacji masowej. Chce w ten sposób zapoczątkować proces, w którym na nowo zanalizowane zostaną wyuczone reakcje na komunikaty wizualne. Wystawia swoje prace głównie w Wielkiej Brytanii ale i poza jej granicami.</w:t>
      </w:r>
    </w:p>
    <w:bookmarkEnd w:id="0"/>
    <w:p w:rsidR="00276D0A" w:rsidRPr="0037435E" w:rsidRDefault="00276D0A" w:rsidP="002639C0">
      <w:pPr>
        <w:jc w:val="both"/>
      </w:pPr>
    </w:p>
    <w:sectPr w:rsidR="00276D0A" w:rsidRPr="0037435E" w:rsidSect="00DE5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639C0"/>
    <w:rsid w:val="00017A52"/>
    <w:rsid w:val="00041402"/>
    <w:rsid w:val="0004384C"/>
    <w:rsid w:val="002639C0"/>
    <w:rsid w:val="00276D0A"/>
    <w:rsid w:val="0037435E"/>
    <w:rsid w:val="004429A7"/>
    <w:rsid w:val="0050152D"/>
    <w:rsid w:val="005058FF"/>
    <w:rsid w:val="00532BEE"/>
    <w:rsid w:val="00550727"/>
    <w:rsid w:val="005514C3"/>
    <w:rsid w:val="006C7B8D"/>
    <w:rsid w:val="008C04FE"/>
    <w:rsid w:val="00D7197D"/>
    <w:rsid w:val="00D95D65"/>
    <w:rsid w:val="00DE5FB5"/>
    <w:rsid w:val="00E23A4B"/>
    <w:rsid w:val="00E512BB"/>
    <w:rsid w:val="00F41CD2"/>
    <w:rsid w:val="00FB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9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2639C0"/>
  </w:style>
  <w:style w:type="character" w:styleId="Uwydatnienie">
    <w:name w:val="Emphasis"/>
    <w:basedOn w:val="Domylnaczcionkaakapitu"/>
    <w:uiPriority w:val="20"/>
    <w:qFormat/>
    <w:rsid w:val="002639C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9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2639C0"/>
  </w:style>
  <w:style w:type="character" w:styleId="Uwydatnienie">
    <w:name w:val="Emphasis"/>
    <w:basedOn w:val="Domylnaczcionkaakapitu"/>
    <w:uiPriority w:val="20"/>
    <w:qFormat/>
    <w:rsid w:val="002639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693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artmoves1</dc:creator>
  <cp:lastModifiedBy>artmoves1</cp:lastModifiedBy>
  <cp:revision>13</cp:revision>
  <dcterms:created xsi:type="dcterms:W3CDTF">2012-07-25T12:31:00Z</dcterms:created>
  <dcterms:modified xsi:type="dcterms:W3CDTF">2012-07-27T10:47:00Z</dcterms:modified>
</cp:coreProperties>
</file>